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30C8" w14:textId="60365969" w:rsidR="00BF13AF" w:rsidRDefault="00BE0C59">
      <w:pPr>
        <w:rPr>
          <w:rFonts w:cstheme="minorHAnsi"/>
          <w:b/>
          <w:bCs/>
          <w:sz w:val="32"/>
          <w:szCs w:val="32"/>
          <w:u w:val="single"/>
        </w:rPr>
      </w:pPr>
      <w:r w:rsidRPr="00F11A53">
        <w:rPr>
          <w:rFonts w:cstheme="minorHAnsi"/>
          <w:b/>
          <w:bCs/>
          <w:sz w:val="32"/>
          <w:szCs w:val="32"/>
          <w:u w:val="single"/>
        </w:rPr>
        <w:t>Gold DofE Residentials – 2022</w:t>
      </w:r>
    </w:p>
    <w:p w14:paraId="2011007E" w14:textId="7B7BFEDF" w:rsidR="00F11A53" w:rsidRPr="00120A6A" w:rsidRDefault="00F11A53">
      <w:pPr>
        <w:rPr>
          <w:rFonts w:cstheme="minorHAnsi"/>
          <w:b/>
          <w:bCs/>
          <w:color w:val="FF0000"/>
          <w:u w:val="single"/>
        </w:rPr>
      </w:pPr>
      <w:r w:rsidRPr="00120A6A">
        <w:rPr>
          <w:rFonts w:cstheme="minorHAnsi"/>
          <w:color w:val="FF0000"/>
          <w:shd w:val="clear" w:color="auto" w:fill="FFFFFF"/>
        </w:rPr>
        <w:t>To achieve your Gold Award, you need to</w:t>
      </w:r>
      <w:r w:rsidRPr="00120A6A">
        <w:rPr>
          <w:rStyle w:val="Strong"/>
          <w:rFonts w:cstheme="minorHAnsi"/>
          <w:color w:val="FF0000"/>
          <w:shd w:val="clear" w:color="auto" w:fill="FFFFFF"/>
        </w:rPr>
        <w:t> complete an extra section</w:t>
      </w:r>
      <w:r w:rsidRPr="00120A6A">
        <w:rPr>
          <w:rFonts w:cstheme="minorHAnsi"/>
          <w:color w:val="FF0000"/>
          <w:shd w:val="clear" w:color="auto" w:fill="FFFFFF"/>
        </w:rPr>
        <w:t xml:space="preserve"> – the Residential. This involves spending 5 days and 4 nights away from home on a shared activity with people you’ve never met before.  You need to upload your planner to your </w:t>
      </w:r>
      <w:proofErr w:type="spellStart"/>
      <w:r w:rsidRPr="00120A6A">
        <w:rPr>
          <w:rFonts w:cstheme="minorHAnsi"/>
          <w:color w:val="FF0000"/>
          <w:shd w:val="clear" w:color="auto" w:fill="FFFFFF"/>
        </w:rPr>
        <w:t>eDofE</w:t>
      </w:r>
      <w:proofErr w:type="spellEnd"/>
      <w:r w:rsidRPr="00120A6A">
        <w:rPr>
          <w:rFonts w:cstheme="minorHAnsi"/>
          <w:color w:val="FF0000"/>
          <w:shd w:val="clear" w:color="auto" w:fill="FFFFFF"/>
        </w:rPr>
        <w:t xml:space="preserve"> and ask me to approve it before you book it!</w:t>
      </w:r>
    </w:p>
    <w:p w14:paraId="18C68810" w14:textId="27B992C7" w:rsidR="00ED26CB" w:rsidRPr="00120A6A" w:rsidRDefault="00ED26CB" w:rsidP="00BE0C5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FF0000"/>
          <w:bdr w:val="none" w:sz="0" w:space="0" w:color="auto" w:frame="1"/>
          <w:lang w:eastAsia="en-GB"/>
        </w:rPr>
      </w:pPr>
      <w:r w:rsidRPr="00120A6A">
        <w:rPr>
          <w:rFonts w:eastAsia="Times New Roman" w:cstheme="minorHAnsi"/>
          <w:color w:val="FF0000"/>
          <w:bdr w:val="none" w:sz="0" w:space="0" w:color="auto" w:frame="1"/>
          <w:lang w:eastAsia="en-GB"/>
        </w:rPr>
        <w:t xml:space="preserve">Listed below are </w:t>
      </w:r>
      <w:proofErr w:type="gramStart"/>
      <w:r w:rsidRPr="00120A6A">
        <w:rPr>
          <w:rFonts w:eastAsia="Times New Roman" w:cstheme="minorHAnsi"/>
          <w:color w:val="FF0000"/>
          <w:bdr w:val="none" w:sz="0" w:space="0" w:color="auto" w:frame="1"/>
          <w:lang w:eastAsia="en-GB"/>
        </w:rPr>
        <w:t>a number of</w:t>
      </w:r>
      <w:proofErr w:type="gramEnd"/>
      <w:r w:rsidRPr="00120A6A">
        <w:rPr>
          <w:rFonts w:eastAsia="Times New Roman" w:cstheme="minorHAnsi"/>
          <w:color w:val="FF0000"/>
          <w:bdr w:val="none" w:sz="0" w:space="0" w:color="auto" w:frame="1"/>
          <w:lang w:eastAsia="en-GB"/>
        </w:rPr>
        <w:t xml:space="preserve"> suggestions of where you could get a Residential opportunity.</w:t>
      </w:r>
    </w:p>
    <w:p w14:paraId="1540ACB2" w14:textId="6D2DD851" w:rsidR="00ED26CB" w:rsidRPr="00120A6A" w:rsidRDefault="00ED26CB" w:rsidP="00BE0C5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FF0000"/>
          <w:bdr w:val="none" w:sz="0" w:space="0" w:color="auto" w:frame="1"/>
          <w:lang w:eastAsia="en-GB"/>
        </w:rPr>
      </w:pPr>
    </w:p>
    <w:p w14:paraId="12D08959" w14:textId="46932D97" w:rsidR="00ED26CB" w:rsidRPr="00120A6A" w:rsidRDefault="00ED26CB" w:rsidP="00BE0C5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FF0000"/>
          <w:bdr w:val="none" w:sz="0" w:space="0" w:color="auto" w:frame="1"/>
          <w:lang w:eastAsia="en-GB"/>
        </w:rPr>
      </w:pPr>
      <w:r w:rsidRPr="00120A6A">
        <w:rPr>
          <w:rFonts w:eastAsia="Times New Roman" w:cstheme="minorHAnsi"/>
          <w:color w:val="FF0000"/>
          <w:bdr w:val="none" w:sz="0" w:space="0" w:color="auto" w:frame="1"/>
          <w:lang w:eastAsia="en-GB"/>
        </w:rPr>
        <w:t xml:space="preserve">I would suggest that if you are planning to do your residential this year, you get on and book it up as they will be </w:t>
      </w:r>
      <w:proofErr w:type="gramStart"/>
      <w:r w:rsidRPr="00120A6A">
        <w:rPr>
          <w:rFonts w:eastAsia="Times New Roman" w:cstheme="minorHAnsi"/>
          <w:color w:val="FF0000"/>
          <w:bdr w:val="none" w:sz="0" w:space="0" w:color="auto" w:frame="1"/>
          <w:lang w:eastAsia="en-GB"/>
        </w:rPr>
        <w:t>full</w:t>
      </w:r>
      <w:proofErr w:type="gramEnd"/>
      <w:r w:rsidRPr="00120A6A">
        <w:rPr>
          <w:rFonts w:eastAsia="Times New Roman" w:cstheme="minorHAnsi"/>
          <w:color w:val="FF0000"/>
          <w:bdr w:val="none" w:sz="0" w:space="0" w:color="auto" w:frame="1"/>
          <w:lang w:eastAsia="en-GB"/>
        </w:rPr>
        <w:t xml:space="preserve"> and you will have to go on a waiting list.</w:t>
      </w:r>
      <w:r w:rsidR="00F11A53" w:rsidRPr="00120A6A">
        <w:rPr>
          <w:rFonts w:eastAsia="Times New Roman" w:cstheme="minorHAnsi"/>
          <w:color w:val="FF0000"/>
          <w:bdr w:val="none" w:sz="0" w:space="0" w:color="auto" w:frame="1"/>
          <w:lang w:eastAsia="en-GB"/>
        </w:rPr>
        <w:t xml:space="preserve">  Due to Covid, there are a lot of students who have missed out on this section over the last couple of year.</w:t>
      </w:r>
    </w:p>
    <w:p w14:paraId="19F2C602" w14:textId="11A30343" w:rsidR="00ED26CB" w:rsidRPr="00120A6A" w:rsidRDefault="00ED26CB" w:rsidP="00BE0C5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FF0000"/>
          <w:bdr w:val="none" w:sz="0" w:space="0" w:color="auto" w:frame="1"/>
          <w:lang w:eastAsia="en-GB"/>
        </w:rPr>
      </w:pPr>
    </w:p>
    <w:p w14:paraId="35C0CE39" w14:textId="040DDBDF" w:rsidR="00ED26CB" w:rsidRPr="00120A6A" w:rsidRDefault="00ED26CB" w:rsidP="00BE0C5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FF0000"/>
          <w:bdr w:val="none" w:sz="0" w:space="0" w:color="auto" w:frame="1"/>
          <w:lang w:eastAsia="en-GB"/>
        </w:rPr>
      </w:pPr>
      <w:r w:rsidRPr="00120A6A">
        <w:rPr>
          <w:rFonts w:eastAsia="Times New Roman" w:cstheme="minorHAnsi"/>
          <w:color w:val="FF0000"/>
          <w:bdr w:val="none" w:sz="0" w:space="0" w:color="auto" w:frame="1"/>
          <w:lang w:eastAsia="en-GB"/>
        </w:rPr>
        <w:t xml:space="preserve">There will be others </w:t>
      </w:r>
      <w:r w:rsidR="00F11A53" w:rsidRPr="00120A6A">
        <w:rPr>
          <w:rFonts w:eastAsia="Times New Roman" w:cstheme="minorHAnsi"/>
          <w:color w:val="FF0000"/>
          <w:bdr w:val="none" w:sz="0" w:space="0" w:color="auto" w:frame="1"/>
          <w:lang w:eastAsia="en-GB"/>
        </w:rPr>
        <w:t xml:space="preserve">than the suggestions below - </w:t>
      </w:r>
      <w:r w:rsidRPr="00120A6A">
        <w:rPr>
          <w:rFonts w:eastAsia="Times New Roman" w:cstheme="minorHAnsi"/>
          <w:color w:val="FF0000"/>
          <w:bdr w:val="none" w:sz="0" w:space="0" w:color="auto" w:frame="1"/>
          <w:lang w:eastAsia="en-GB"/>
        </w:rPr>
        <w:t>some of these are either free, cheap, middle of the range, or expensive!</w:t>
      </w:r>
    </w:p>
    <w:p w14:paraId="377629AB" w14:textId="4B295059" w:rsidR="00ED26CB" w:rsidRPr="00120A6A" w:rsidRDefault="00ED26CB" w:rsidP="00BE0C5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ED5C57"/>
          <w:bdr w:val="none" w:sz="0" w:space="0" w:color="auto" w:frame="1"/>
          <w:lang w:eastAsia="en-GB"/>
        </w:rPr>
      </w:pPr>
    </w:p>
    <w:p w14:paraId="6DED627E" w14:textId="77777777" w:rsidR="00BE0C59" w:rsidRPr="00120A6A" w:rsidRDefault="009A023C" w:rsidP="00BE0C5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lang w:eastAsia="en-GB"/>
        </w:rPr>
      </w:pPr>
      <w:hyperlink r:id="rId5" w:history="1">
        <w:r w:rsidR="00BE0C59" w:rsidRPr="00120A6A">
          <w:rPr>
            <w:rFonts w:eastAsia="Times New Roman" w:cstheme="minorHAnsi"/>
            <w:color w:val="0070C0"/>
            <w:u w:val="single"/>
            <w:bdr w:val="none" w:sz="0" w:space="0" w:color="auto" w:frame="1"/>
            <w:lang w:eastAsia="en-GB"/>
          </w:rPr>
          <w:t>The Duke of Edinburgh's Award | Revitalise</w:t>
        </w:r>
      </w:hyperlink>
    </w:p>
    <w:p w14:paraId="1617CF1B" w14:textId="77777777" w:rsidR="00BE0C59" w:rsidRPr="00120A6A" w:rsidRDefault="009A023C" w:rsidP="00BE0C5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lang w:eastAsia="en-GB"/>
        </w:rPr>
      </w:pPr>
      <w:hyperlink r:id="rId6" w:history="1">
        <w:r w:rsidR="00BE0C59" w:rsidRPr="00120A6A">
          <w:rPr>
            <w:rFonts w:eastAsia="Times New Roman" w:cstheme="minorHAnsi"/>
            <w:color w:val="0070C0"/>
            <w:u w:val="single"/>
            <w:bdr w:val="none" w:sz="0" w:space="0" w:color="auto" w:frame="1"/>
            <w:lang w:eastAsia="en-GB"/>
          </w:rPr>
          <w:t>Duke of Edinburgh Gold Residential | Cumulus Outdoors</w:t>
        </w:r>
      </w:hyperlink>
    </w:p>
    <w:p w14:paraId="69A0309F" w14:textId="2A70F7FB" w:rsidR="00BE0C59" w:rsidRPr="00120A6A" w:rsidRDefault="009A023C" w:rsidP="00BE0C5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lang w:eastAsia="en-GB"/>
        </w:rPr>
      </w:pPr>
      <w:hyperlink r:id="rId7" w:history="1">
        <w:r w:rsidR="00BE0C59" w:rsidRPr="00120A6A">
          <w:rPr>
            <w:rFonts w:eastAsia="Times New Roman" w:cstheme="minorHAnsi"/>
            <w:color w:val="0070C0"/>
            <w:u w:val="single"/>
            <w:bdr w:val="none" w:sz="0" w:space="0" w:color="auto" w:frame="1"/>
            <w:lang w:eastAsia="en-GB"/>
          </w:rPr>
          <w:t>Gold DofE Residential</w:t>
        </w:r>
      </w:hyperlink>
      <w:r w:rsidR="00BE0C59" w:rsidRPr="00120A6A">
        <w:rPr>
          <w:rFonts w:eastAsia="Times New Roman" w:cstheme="minorHAnsi"/>
          <w:color w:val="0070C0"/>
          <w:bdr w:val="none" w:sz="0" w:space="0" w:color="auto" w:frame="1"/>
          <w:lang w:eastAsia="en-GB"/>
        </w:rPr>
        <w:t> - </w:t>
      </w:r>
      <w:r w:rsidR="00BE0C59" w:rsidRPr="00120A6A">
        <w:rPr>
          <w:rFonts w:eastAsia="Times New Roman" w:cstheme="minorHAnsi"/>
          <w:b/>
          <w:bCs/>
          <w:color w:val="0070C0"/>
          <w:bdr w:val="none" w:sz="0" w:space="0" w:color="auto" w:frame="1"/>
          <w:lang w:eastAsia="en-GB"/>
        </w:rPr>
        <w:t xml:space="preserve">Call </w:t>
      </w:r>
      <w:proofErr w:type="spellStart"/>
      <w:r w:rsidR="00BE0C59" w:rsidRPr="00120A6A">
        <w:rPr>
          <w:rFonts w:eastAsia="Times New Roman" w:cstheme="minorHAnsi"/>
          <w:b/>
          <w:bCs/>
          <w:color w:val="0070C0"/>
          <w:bdr w:val="none" w:sz="0" w:space="0" w:color="auto" w:frame="1"/>
          <w:lang w:eastAsia="en-GB"/>
        </w:rPr>
        <w:t>Brenscombe</w:t>
      </w:r>
      <w:proofErr w:type="spellEnd"/>
      <w:r w:rsidR="00BE0C59" w:rsidRPr="00120A6A">
        <w:rPr>
          <w:rFonts w:eastAsia="Times New Roman" w:cstheme="minorHAnsi"/>
          <w:b/>
          <w:bCs/>
          <w:color w:val="0070C0"/>
          <w:bdr w:val="none" w:sz="0" w:space="0" w:color="auto" w:frame="1"/>
          <w:lang w:eastAsia="en-GB"/>
        </w:rPr>
        <w:t xml:space="preserve"> Outdoor Centre on 01929 481222</w:t>
      </w:r>
    </w:p>
    <w:p w14:paraId="4AE6225D" w14:textId="358DF175" w:rsidR="00BE0C59" w:rsidRPr="00120A6A" w:rsidRDefault="009A023C" w:rsidP="00BE0C5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lang w:eastAsia="en-GB"/>
        </w:rPr>
      </w:pPr>
      <w:hyperlink r:id="rId8" w:history="1">
        <w:r w:rsidR="00BE0C59" w:rsidRPr="00120A6A">
          <w:rPr>
            <w:rStyle w:val="Hyperlink"/>
            <w:rFonts w:cstheme="minorHAnsi"/>
            <w:color w:val="0070C0"/>
          </w:rPr>
          <w:t>DofE Gold Residentials - Register Your Interest For 2021/2022 (yha.org.uk)</w:t>
        </w:r>
      </w:hyperlink>
    </w:p>
    <w:p w14:paraId="2174EC93" w14:textId="5277B4E2" w:rsidR="00BE0C59" w:rsidRPr="00120A6A" w:rsidRDefault="009A023C" w:rsidP="00BE0C5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lang w:eastAsia="en-GB"/>
        </w:rPr>
      </w:pPr>
      <w:hyperlink r:id="rId9" w:history="1">
        <w:r w:rsidR="00BE0C59" w:rsidRPr="00120A6A">
          <w:rPr>
            <w:rStyle w:val="Hyperlink"/>
            <w:rFonts w:cstheme="minorHAnsi"/>
            <w:color w:val="0070C0"/>
          </w:rPr>
          <w:t xml:space="preserve">Duke </w:t>
        </w:r>
        <w:proofErr w:type="gramStart"/>
        <w:r w:rsidR="00BE0C59" w:rsidRPr="00120A6A">
          <w:rPr>
            <w:rStyle w:val="Hyperlink"/>
            <w:rFonts w:cstheme="minorHAnsi"/>
            <w:color w:val="0070C0"/>
          </w:rPr>
          <w:t>Of</w:t>
        </w:r>
        <w:proofErr w:type="gramEnd"/>
        <w:r w:rsidR="00BE0C59" w:rsidRPr="00120A6A">
          <w:rPr>
            <w:rStyle w:val="Hyperlink"/>
            <w:rFonts w:cstheme="minorHAnsi"/>
            <w:color w:val="0070C0"/>
          </w:rPr>
          <w:t xml:space="preserve"> Edinburgh’s Award – </w:t>
        </w:r>
        <w:proofErr w:type="spellStart"/>
        <w:r w:rsidR="00BE0C59" w:rsidRPr="00120A6A">
          <w:rPr>
            <w:rStyle w:val="Hyperlink"/>
            <w:rFonts w:cstheme="minorHAnsi"/>
            <w:color w:val="0070C0"/>
          </w:rPr>
          <w:t>Gofigueira</w:t>
        </w:r>
        <w:proofErr w:type="spellEnd"/>
      </w:hyperlink>
    </w:p>
    <w:p w14:paraId="556331F8" w14:textId="00D948AA" w:rsidR="00BE0C59" w:rsidRPr="00120A6A" w:rsidRDefault="009A023C" w:rsidP="00BE0C5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lang w:eastAsia="en-GB"/>
        </w:rPr>
      </w:pPr>
      <w:hyperlink r:id="rId10" w:history="1">
        <w:r w:rsidR="00BE0C59" w:rsidRPr="00120A6A">
          <w:rPr>
            <w:rStyle w:val="Hyperlink"/>
            <w:rFonts w:cstheme="minorHAnsi"/>
            <w:color w:val="0070C0"/>
          </w:rPr>
          <w:t>Open Expeditions - Adventure Expeditions (adventure-expeditions.net)</w:t>
        </w:r>
      </w:hyperlink>
    </w:p>
    <w:p w14:paraId="2AC55097" w14:textId="3CCF8777" w:rsidR="00BE0C59" w:rsidRPr="00120A6A" w:rsidRDefault="009A023C" w:rsidP="00BE0C5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lang w:eastAsia="en-GB"/>
        </w:rPr>
      </w:pPr>
      <w:hyperlink r:id="rId11" w:history="1">
        <w:r w:rsidR="00BE0C59" w:rsidRPr="00120A6A">
          <w:rPr>
            <w:rStyle w:val="Hyperlink"/>
            <w:rFonts w:cstheme="minorHAnsi"/>
            <w:color w:val="0070C0"/>
          </w:rPr>
          <w:t>DofE Award - Inland Waterways</w:t>
        </w:r>
      </w:hyperlink>
    </w:p>
    <w:p w14:paraId="6EBE86A4" w14:textId="44DE1909" w:rsidR="00ED26CB" w:rsidRPr="00120A6A" w:rsidRDefault="009A023C" w:rsidP="00ED26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lang w:eastAsia="en-GB"/>
        </w:rPr>
      </w:pPr>
      <w:hyperlink r:id="rId12" w:history="1">
        <w:r w:rsidRPr="00B13D79">
          <w:rPr>
            <w:rStyle w:val="Hyperlink"/>
            <w:rFonts w:eastAsia="Times New Roman" w:cstheme="minorHAnsi"/>
            <w:bdr w:val="none" w:sz="0" w:space="0" w:color="auto" w:frame="1"/>
            <w:lang w:eastAsia="en-GB"/>
          </w:rPr>
          <w:t>www.re</w:t>
        </w:r>
        <w:r w:rsidRPr="00B13D79">
          <w:rPr>
            <w:rStyle w:val="Hyperlink"/>
            <w:rFonts w:eastAsia="Times New Roman" w:cstheme="minorHAnsi"/>
            <w:bdr w:val="none" w:sz="0" w:space="0" w:color="auto" w:frame="1"/>
            <w:lang w:eastAsia="en-GB"/>
          </w:rPr>
          <w:t>a</w:t>
        </w:r>
        <w:r w:rsidRPr="00B13D79">
          <w:rPr>
            <w:rStyle w:val="Hyperlink"/>
            <w:rFonts w:eastAsia="Times New Roman" w:cstheme="minorHAnsi"/>
            <w:bdr w:val="none" w:sz="0" w:space="0" w:color="auto" w:frame="1"/>
            <w:lang w:eastAsia="en-GB"/>
          </w:rPr>
          <w:t>ch-outdoors.com</w:t>
        </w:r>
      </w:hyperlink>
    </w:p>
    <w:p w14:paraId="72BA1408" w14:textId="77777777" w:rsidR="00ED26CB" w:rsidRPr="00120A6A" w:rsidRDefault="009A023C" w:rsidP="00ED26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70C0"/>
          <w:lang w:eastAsia="en-GB"/>
        </w:rPr>
      </w:pPr>
      <w:hyperlink r:id="rId13" w:tgtFrame="_blank" w:history="1">
        <w:r w:rsidR="00ED26CB" w:rsidRPr="00120A6A">
          <w:rPr>
            <w:rFonts w:eastAsia="Times New Roman" w:cstheme="minorHAnsi"/>
            <w:color w:val="0070C0"/>
            <w:u w:val="single"/>
            <w:bdr w:val="none" w:sz="0" w:space="0" w:color="auto" w:frame="1"/>
            <w:lang w:eastAsia="en-GB"/>
          </w:rPr>
          <w:t>Surrey Out</w:t>
        </w:r>
        <w:r w:rsidR="00ED26CB" w:rsidRPr="00120A6A">
          <w:rPr>
            <w:rFonts w:eastAsia="Times New Roman" w:cstheme="minorHAnsi"/>
            <w:color w:val="0070C0"/>
            <w:u w:val="single"/>
            <w:bdr w:val="none" w:sz="0" w:space="0" w:color="auto" w:frame="1"/>
            <w:lang w:eastAsia="en-GB"/>
          </w:rPr>
          <w:t>d</w:t>
        </w:r>
        <w:r w:rsidR="00ED26CB" w:rsidRPr="00120A6A">
          <w:rPr>
            <w:rFonts w:eastAsia="Times New Roman" w:cstheme="minorHAnsi"/>
            <w:color w:val="0070C0"/>
            <w:u w:val="single"/>
            <w:bdr w:val="none" w:sz="0" w:space="0" w:color="auto" w:frame="1"/>
            <w:lang w:eastAsia="en-GB"/>
          </w:rPr>
          <w:t>oor Learning &amp; Development (SOLD) - Gold DofE Residentials</w:t>
        </w:r>
      </w:hyperlink>
    </w:p>
    <w:p w14:paraId="4593F62F" w14:textId="7D190EC9" w:rsidR="00ED26CB" w:rsidRPr="00120A6A" w:rsidRDefault="009A023C" w:rsidP="00ED26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lang w:eastAsia="en-GB"/>
        </w:rPr>
      </w:pPr>
      <w:hyperlink r:id="rId14" w:tgtFrame="_blank" w:history="1">
        <w:r w:rsidR="00ED26CB" w:rsidRPr="00120A6A">
          <w:rPr>
            <w:rFonts w:eastAsia="Times New Roman" w:cstheme="minorHAnsi"/>
            <w:color w:val="0070C0"/>
            <w:u w:val="single"/>
            <w:bdr w:val="none" w:sz="0" w:space="0" w:color="auto" w:frame="1"/>
            <w:lang w:eastAsia="en-GB"/>
          </w:rPr>
          <w:t>www.landandw</w:t>
        </w:r>
        <w:r w:rsidR="00ED26CB" w:rsidRPr="00120A6A">
          <w:rPr>
            <w:rFonts w:eastAsia="Times New Roman" w:cstheme="minorHAnsi"/>
            <w:color w:val="0070C0"/>
            <w:u w:val="single"/>
            <w:bdr w:val="none" w:sz="0" w:space="0" w:color="auto" w:frame="1"/>
            <w:lang w:eastAsia="en-GB"/>
          </w:rPr>
          <w:t>a</w:t>
        </w:r>
        <w:r w:rsidR="00ED26CB" w:rsidRPr="00120A6A">
          <w:rPr>
            <w:rFonts w:eastAsia="Times New Roman" w:cstheme="minorHAnsi"/>
            <w:color w:val="0070C0"/>
            <w:u w:val="single"/>
            <w:bdr w:val="none" w:sz="0" w:space="0" w:color="auto" w:frame="1"/>
            <w:lang w:eastAsia="en-GB"/>
          </w:rPr>
          <w:t>ve.co.uk</w:t>
        </w:r>
      </w:hyperlink>
      <w:r w:rsidR="00ED26CB" w:rsidRPr="00120A6A">
        <w:rPr>
          <w:rFonts w:eastAsia="Times New Roman" w:cstheme="minorHAnsi"/>
          <w:color w:val="0070C0"/>
          <w:bdr w:val="none" w:sz="0" w:space="0" w:color="auto" w:frame="1"/>
          <w:lang w:eastAsia="en-GB"/>
        </w:rPr>
        <w:t> 01929 423 031</w:t>
      </w:r>
    </w:p>
    <w:p w14:paraId="45593020" w14:textId="42A7D949" w:rsidR="00ED26CB" w:rsidRPr="00120A6A" w:rsidRDefault="009A023C" w:rsidP="00ED26C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Style w:val="Hyperlink"/>
          <w:rFonts w:eastAsia="Times New Roman" w:cstheme="minorHAnsi"/>
          <w:color w:val="0070C0"/>
          <w:u w:val="none"/>
          <w:lang w:eastAsia="en-GB"/>
        </w:rPr>
      </w:pPr>
      <w:hyperlink r:id="rId15" w:history="1">
        <w:r w:rsidR="00ED26CB" w:rsidRPr="00120A6A">
          <w:rPr>
            <w:rStyle w:val="Hyperlink"/>
            <w:rFonts w:cstheme="minorHAnsi"/>
            <w:color w:val="0070C0"/>
          </w:rPr>
          <w:t>programme_id</w:t>
        </w:r>
        <w:r w:rsidR="00ED26CB" w:rsidRPr="00120A6A">
          <w:rPr>
            <w:rStyle w:val="Hyperlink"/>
            <w:rFonts w:cstheme="minorHAnsi"/>
            <w:color w:val="0070C0"/>
          </w:rPr>
          <w:t>e</w:t>
        </w:r>
        <w:r w:rsidR="00ED26CB" w:rsidRPr="00120A6A">
          <w:rPr>
            <w:rStyle w:val="Hyperlink"/>
            <w:rFonts w:cstheme="minorHAnsi"/>
            <w:color w:val="0070C0"/>
          </w:rPr>
          <w:t>as_-_residential.pdf (dofe.org)</w:t>
        </w:r>
      </w:hyperlink>
    </w:p>
    <w:p w14:paraId="3C479C96" w14:textId="11189298" w:rsidR="00120A6A" w:rsidRPr="00120A6A" w:rsidRDefault="00120A6A" w:rsidP="00120A6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lang w:eastAsia="en-GB"/>
        </w:rPr>
      </w:pPr>
    </w:p>
    <w:p w14:paraId="76BC85BE" w14:textId="2216673E" w:rsidR="00120A6A" w:rsidRPr="00120A6A" w:rsidRDefault="00120A6A" w:rsidP="00120A6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lang w:eastAsia="en-GB"/>
        </w:rPr>
      </w:pPr>
      <w:r w:rsidRPr="00120A6A">
        <w:rPr>
          <w:rFonts w:eastAsia="Times New Roman" w:cstheme="minorHAnsi"/>
          <w:color w:val="0070C0"/>
          <w:lang w:eastAsia="en-GB"/>
        </w:rPr>
        <w:t>I have today (29/4/22) been sent the following message:</w:t>
      </w:r>
    </w:p>
    <w:p w14:paraId="01421556" w14:textId="77777777" w:rsidR="00120A6A" w:rsidRPr="00120A6A" w:rsidRDefault="00120A6A" w:rsidP="00120A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120A6A">
        <w:rPr>
          <w:rFonts w:ascii="Calibri" w:eastAsia="Times New Roman" w:hAnsi="Calibri" w:cs="Calibri"/>
          <w:color w:val="201F1E"/>
          <w:lang w:eastAsia="en-GB"/>
        </w:rPr>
        <w:t>I’m writing to let you know that we have a variety of </w:t>
      </w:r>
      <w:r w:rsidRPr="00120A6A">
        <w:rPr>
          <w:rFonts w:ascii="Calibri" w:eastAsia="Times New Roman" w:hAnsi="Calibri" w:cs="Calibri"/>
          <w:b/>
          <w:bCs/>
          <w:color w:val="201F1E"/>
          <w:lang w:eastAsia="en-GB"/>
        </w:rPr>
        <w:t xml:space="preserve">weekend based (probably only for 2022) and the usual </w:t>
      </w:r>
      <w:proofErr w:type="gramStart"/>
      <w:r w:rsidRPr="00120A6A">
        <w:rPr>
          <w:rFonts w:ascii="Calibri" w:eastAsia="Times New Roman" w:hAnsi="Calibri" w:cs="Calibri"/>
          <w:b/>
          <w:bCs/>
          <w:color w:val="201F1E"/>
          <w:lang w:eastAsia="en-GB"/>
        </w:rPr>
        <w:t>week long</w:t>
      </w:r>
      <w:proofErr w:type="gramEnd"/>
      <w:r w:rsidRPr="00120A6A">
        <w:rPr>
          <w:rFonts w:ascii="Calibri" w:eastAsia="Times New Roman" w:hAnsi="Calibri" w:cs="Calibri"/>
          <w:b/>
          <w:bCs/>
          <w:color w:val="201F1E"/>
          <w:lang w:eastAsia="en-GB"/>
        </w:rPr>
        <w:t xml:space="preserve"> DofE Gold Residentials</w:t>
      </w:r>
      <w:r w:rsidRPr="00120A6A">
        <w:rPr>
          <w:rFonts w:ascii="Calibri" w:eastAsia="Times New Roman" w:hAnsi="Calibri" w:cs="Calibri"/>
          <w:color w:val="201F1E"/>
          <w:lang w:eastAsia="en-GB"/>
        </w:rPr>
        <w:t>.  The sleep at home option is still available for 2022 if participants are sufficiently local (able to arrive before breakfast and depart after evening activities).</w:t>
      </w:r>
    </w:p>
    <w:p w14:paraId="5F3947AD" w14:textId="77777777" w:rsidR="00120A6A" w:rsidRPr="00120A6A" w:rsidRDefault="00120A6A" w:rsidP="00120A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120A6A">
        <w:rPr>
          <w:rFonts w:ascii="Calibri" w:eastAsia="Times New Roman" w:hAnsi="Calibri" w:cs="Calibri"/>
          <w:color w:val="201F1E"/>
          <w:lang w:eastAsia="en-GB"/>
        </w:rPr>
        <w:t> </w:t>
      </w:r>
    </w:p>
    <w:p w14:paraId="337FA3F9" w14:textId="77777777" w:rsidR="00120A6A" w:rsidRPr="00120A6A" w:rsidRDefault="00120A6A" w:rsidP="00120A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120A6A">
        <w:rPr>
          <w:rFonts w:ascii="Calibri" w:eastAsia="Times New Roman" w:hAnsi="Calibri" w:cs="Calibri"/>
          <w:color w:val="201F1E"/>
          <w:u w:val="single"/>
          <w:lang w:eastAsia="en-GB"/>
        </w:rPr>
        <w:t>Weekends based courses – only available this year</w:t>
      </w:r>
    </w:p>
    <w:p w14:paraId="42C24A85" w14:textId="77777777" w:rsidR="00120A6A" w:rsidRPr="00120A6A" w:rsidRDefault="00120A6A" w:rsidP="00120A6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120A6A">
        <w:rPr>
          <w:rFonts w:ascii="Calibri" w:eastAsia="Times New Roman" w:hAnsi="Calibri" w:cs="Calibri"/>
          <w:color w:val="201F1E"/>
          <w:lang w:eastAsia="en-GB"/>
        </w:rPr>
        <w:t>A </w:t>
      </w:r>
      <w:r w:rsidRPr="00120A6A">
        <w:rPr>
          <w:rFonts w:ascii="Calibri" w:eastAsia="Times New Roman" w:hAnsi="Calibri" w:cs="Calibri"/>
          <w:b/>
          <w:bCs/>
          <w:color w:val="201F1E"/>
          <w:u w:val="single"/>
          <w:lang w:eastAsia="en-GB"/>
        </w:rPr>
        <w:t>leadership qualification</w:t>
      </w:r>
      <w:r w:rsidRPr="00120A6A">
        <w:rPr>
          <w:rFonts w:ascii="Calibri" w:eastAsia="Times New Roman" w:hAnsi="Calibri" w:cs="Calibri"/>
          <w:color w:val="201F1E"/>
          <w:lang w:eastAsia="en-GB"/>
        </w:rPr>
        <w:t> course over two weekends in June &amp; July (Level 2 Assistant Lowland Expedition Leader) for those that enjoy expeditions and could volunteer assisting on future expeditions</w:t>
      </w:r>
    </w:p>
    <w:p w14:paraId="32B19999" w14:textId="77777777" w:rsidR="00120A6A" w:rsidRPr="00120A6A" w:rsidRDefault="00120A6A" w:rsidP="00120A6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120A6A">
        <w:rPr>
          <w:rFonts w:ascii="Calibri" w:eastAsia="Times New Roman" w:hAnsi="Calibri" w:cs="Calibri"/>
          <w:color w:val="201F1E"/>
          <w:lang w:eastAsia="en-GB"/>
        </w:rPr>
        <w:t xml:space="preserve">A </w:t>
      </w:r>
      <w:proofErr w:type="spellStart"/>
      <w:r w:rsidRPr="00120A6A">
        <w:rPr>
          <w:rFonts w:ascii="Calibri" w:eastAsia="Times New Roman" w:hAnsi="Calibri" w:cs="Calibri"/>
          <w:color w:val="201F1E"/>
          <w:lang w:eastAsia="en-GB"/>
        </w:rPr>
        <w:t>Paddlesports</w:t>
      </w:r>
      <w:proofErr w:type="spellEnd"/>
      <w:r w:rsidRPr="00120A6A">
        <w:rPr>
          <w:rFonts w:ascii="Calibri" w:eastAsia="Times New Roman" w:hAnsi="Calibri" w:cs="Calibri"/>
          <w:color w:val="201F1E"/>
          <w:lang w:eastAsia="en-GB"/>
        </w:rPr>
        <w:t xml:space="preserve"> course over two September weekends near Richmond</w:t>
      </w:r>
    </w:p>
    <w:p w14:paraId="625E4EC8" w14:textId="77777777" w:rsidR="00120A6A" w:rsidRPr="00120A6A" w:rsidRDefault="00120A6A" w:rsidP="00120A6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120A6A">
        <w:rPr>
          <w:rFonts w:ascii="Calibri" w:eastAsia="Times New Roman" w:hAnsi="Calibri" w:cs="Calibri"/>
          <w:color w:val="201F1E"/>
          <w:lang w:eastAsia="en-GB"/>
        </w:rPr>
        <w:t>Multi-activity courses over two weekends in June &amp; July and another in November near Dorking</w:t>
      </w:r>
    </w:p>
    <w:p w14:paraId="57014471" w14:textId="77777777" w:rsidR="00120A6A" w:rsidRPr="00120A6A" w:rsidRDefault="00120A6A" w:rsidP="00120A6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120A6A">
        <w:rPr>
          <w:rFonts w:ascii="Calibri" w:eastAsia="Times New Roman" w:hAnsi="Calibri" w:cs="Calibri"/>
          <w:color w:val="201F1E"/>
          <w:lang w:eastAsia="en-GB"/>
        </w:rPr>
        <w:t>Multi-activity courses over two weekends in September &amp; October and another in November &amp; December near Guildford</w:t>
      </w:r>
    </w:p>
    <w:p w14:paraId="66AB9191" w14:textId="77777777" w:rsidR="00120A6A" w:rsidRPr="00120A6A" w:rsidRDefault="00120A6A" w:rsidP="00120A6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01F1E"/>
          <w:lang w:eastAsia="en-GB"/>
        </w:rPr>
      </w:pPr>
      <w:r w:rsidRPr="00120A6A">
        <w:rPr>
          <w:rFonts w:ascii="Calibri" w:eastAsia="Times New Roman" w:hAnsi="Calibri" w:cs="Calibri"/>
          <w:color w:val="201F1E"/>
          <w:lang w:eastAsia="en-GB"/>
        </w:rPr>
        <w:t> </w:t>
      </w:r>
    </w:p>
    <w:p w14:paraId="5EFC64CE" w14:textId="77777777" w:rsidR="00120A6A" w:rsidRPr="00120A6A" w:rsidRDefault="00120A6A" w:rsidP="00120A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proofErr w:type="gramStart"/>
      <w:r w:rsidRPr="00120A6A">
        <w:rPr>
          <w:rFonts w:ascii="Calibri" w:eastAsia="Times New Roman" w:hAnsi="Calibri" w:cs="Calibri"/>
          <w:color w:val="201F1E"/>
          <w:u w:val="single"/>
          <w:lang w:eastAsia="en-GB"/>
        </w:rPr>
        <w:t>Week long</w:t>
      </w:r>
      <w:proofErr w:type="gramEnd"/>
      <w:r w:rsidRPr="00120A6A">
        <w:rPr>
          <w:rFonts w:ascii="Calibri" w:eastAsia="Times New Roman" w:hAnsi="Calibri" w:cs="Calibri"/>
          <w:color w:val="201F1E"/>
          <w:u w:val="single"/>
          <w:lang w:eastAsia="en-GB"/>
        </w:rPr>
        <w:t xml:space="preserve"> courses</w:t>
      </w:r>
    </w:p>
    <w:p w14:paraId="13B419B7" w14:textId="77777777" w:rsidR="00120A6A" w:rsidRPr="00120A6A" w:rsidRDefault="00120A6A" w:rsidP="00120A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120A6A">
        <w:rPr>
          <w:rFonts w:ascii="Calibri" w:eastAsia="Times New Roman" w:hAnsi="Calibri" w:cs="Calibri"/>
          <w:color w:val="201F1E"/>
          <w:lang w:eastAsia="en-GB"/>
        </w:rPr>
        <w:t>A Water Activities Week, including using our canal boat, near Guildford</w:t>
      </w:r>
    </w:p>
    <w:p w14:paraId="7F4B4403" w14:textId="77777777" w:rsidR="00120A6A" w:rsidRPr="00120A6A" w:rsidRDefault="00120A6A" w:rsidP="00120A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120A6A">
        <w:rPr>
          <w:rFonts w:ascii="Calibri" w:eastAsia="Times New Roman" w:hAnsi="Calibri" w:cs="Calibri"/>
          <w:color w:val="201F1E"/>
          <w:lang w:eastAsia="en-GB"/>
        </w:rPr>
        <w:t xml:space="preserve">Our </w:t>
      </w:r>
      <w:proofErr w:type="gramStart"/>
      <w:r w:rsidRPr="00120A6A">
        <w:rPr>
          <w:rFonts w:ascii="Calibri" w:eastAsia="Times New Roman" w:hAnsi="Calibri" w:cs="Calibri"/>
          <w:color w:val="201F1E"/>
          <w:lang w:eastAsia="en-GB"/>
        </w:rPr>
        <w:t>ever popular</w:t>
      </w:r>
      <w:proofErr w:type="gramEnd"/>
      <w:r w:rsidRPr="00120A6A">
        <w:rPr>
          <w:rFonts w:ascii="Calibri" w:eastAsia="Times New Roman" w:hAnsi="Calibri" w:cs="Calibri"/>
          <w:color w:val="201F1E"/>
          <w:lang w:eastAsia="en-GB"/>
        </w:rPr>
        <w:t xml:space="preserve"> Multi-activity weeks near Dorking in August and October</w:t>
      </w:r>
    </w:p>
    <w:p w14:paraId="057D32AF" w14:textId="77777777" w:rsidR="00120A6A" w:rsidRPr="00120A6A" w:rsidRDefault="00120A6A" w:rsidP="00120A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120A6A">
        <w:rPr>
          <w:rFonts w:ascii="Calibri" w:eastAsia="Times New Roman" w:hAnsi="Calibri" w:cs="Calibri"/>
          <w:color w:val="201F1E"/>
          <w:lang w:eastAsia="en-GB"/>
        </w:rPr>
        <w:t xml:space="preserve">An August </w:t>
      </w:r>
      <w:proofErr w:type="spellStart"/>
      <w:r w:rsidRPr="00120A6A">
        <w:rPr>
          <w:rFonts w:ascii="Calibri" w:eastAsia="Times New Roman" w:hAnsi="Calibri" w:cs="Calibri"/>
          <w:color w:val="201F1E"/>
          <w:lang w:eastAsia="en-GB"/>
        </w:rPr>
        <w:t>Paddlesports</w:t>
      </w:r>
      <w:proofErr w:type="spellEnd"/>
      <w:r w:rsidRPr="00120A6A">
        <w:rPr>
          <w:rFonts w:ascii="Calibri" w:eastAsia="Times New Roman" w:hAnsi="Calibri" w:cs="Calibri"/>
          <w:color w:val="201F1E"/>
          <w:lang w:eastAsia="en-GB"/>
        </w:rPr>
        <w:t xml:space="preserve"> week based near Richmond</w:t>
      </w:r>
    </w:p>
    <w:p w14:paraId="2F0E2656" w14:textId="77777777" w:rsidR="00120A6A" w:rsidRPr="00120A6A" w:rsidRDefault="00120A6A" w:rsidP="00120A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120A6A">
        <w:rPr>
          <w:rFonts w:ascii="Calibri" w:eastAsia="Times New Roman" w:hAnsi="Calibri" w:cs="Calibri"/>
          <w:color w:val="201F1E"/>
          <w:lang w:eastAsia="en-GB"/>
        </w:rPr>
        <w:t>Our festive Christmas week near Dorking</w:t>
      </w:r>
    </w:p>
    <w:p w14:paraId="4CE18503" w14:textId="77777777" w:rsidR="00120A6A" w:rsidRPr="00120A6A" w:rsidRDefault="00120A6A" w:rsidP="00120A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120A6A">
        <w:rPr>
          <w:rFonts w:ascii="Calibri" w:eastAsia="Times New Roman" w:hAnsi="Calibri" w:cs="Calibri"/>
          <w:color w:val="201F1E"/>
          <w:lang w:eastAsia="en-GB"/>
        </w:rPr>
        <w:t> </w:t>
      </w:r>
    </w:p>
    <w:p w14:paraId="02B8A0C8" w14:textId="77777777" w:rsidR="00120A6A" w:rsidRPr="00120A6A" w:rsidRDefault="00120A6A" w:rsidP="00120A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120A6A">
        <w:rPr>
          <w:rFonts w:ascii="Calibri" w:eastAsia="Times New Roman" w:hAnsi="Calibri" w:cs="Calibri"/>
          <w:color w:val="201F1E"/>
          <w:lang w:eastAsia="en-GB"/>
        </w:rPr>
        <w:t>We are a DofE AAP for Residentials and Expeditions who are part of Surrey County Council and not a commercial, profit motivated concern.</w:t>
      </w:r>
    </w:p>
    <w:p w14:paraId="7FFCC037" w14:textId="77777777" w:rsidR="00120A6A" w:rsidRPr="00120A6A" w:rsidRDefault="00120A6A" w:rsidP="00120A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120A6A">
        <w:rPr>
          <w:rFonts w:ascii="Calibri" w:eastAsia="Times New Roman" w:hAnsi="Calibri" w:cs="Calibri"/>
          <w:color w:val="201F1E"/>
          <w:lang w:eastAsia="en-GB"/>
        </w:rPr>
        <w:t> </w:t>
      </w:r>
    </w:p>
    <w:p w14:paraId="1E66FA97" w14:textId="77777777" w:rsidR="00120A6A" w:rsidRPr="00120A6A" w:rsidRDefault="00120A6A" w:rsidP="00120A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120A6A">
        <w:rPr>
          <w:rFonts w:ascii="Calibri" w:eastAsia="Times New Roman" w:hAnsi="Calibri" w:cs="Calibri"/>
          <w:color w:val="201F1E"/>
          <w:lang w:eastAsia="en-GB"/>
        </w:rPr>
        <w:t>Could you please pass this information on to any young people that you feel may be interested?  Here is the link:</w:t>
      </w:r>
    </w:p>
    <w:p w14:paraId="6FA83FF4" w14:textId="5BF52CBC" w:rsidR="00120A6A" w:rsidRPr="00120A6A" w:rsidRDefault="00120A6A" w:rsidP="00120A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hyperlink r:id="rId16" w:tgtFrame="_blank" w:history="1">
        <w:r w:rsidRPr="00120A6A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Surrey Outdoor Learning &amp; Development (SOLD) - Gold DofE Residentials</w:t>
        </w:r>
      </w:hyperlink>
      <w:r w:rsidR="00367BEC">
        <w:rPr>
          <w:rFonts w:ascii="Calibri" w:eastAsia="Times New Roman" w:hAnsi="Calibri" w:cs="Calibri"/>
          <w:color w:val="201F1E"/>
          <w:lang w:eastAsia="en-GB"/>
        </w:rPr>
        <w:t xml:space="preserve"> from Gareth (SOLD)</w:t>
      </w:r>
    </w:p>
    <w:p w14:paraId="4FD41CE9" w14:textId="59F42AD6" w:rsidR="00ED26CB" w:rsidRPr="00120A6A" w:rsidRDefault="00ED26CB" w:rsidP="00ED26C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lang w:eastAsia="en-GB"/>
        </w:rPr>
      </w:pPr>
    </w:p>
    <w:p w14:paraId="071C4543" w14:textId="580CBFFE" w:rsidR="00ED26CB" w:rsidRPr="00120A6A" w:rsidRDefault="00ED26CB" w:rsidP="00ED26C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201F1E"/>
          <w:lang w:eastAsia="en-GB"/>
        </w:rPr>
      </w:pPr>
      <w:r w:rsidRPr="00120A6A">
        <w:rPr>
          <w:rFonts w:eastAsia="Times New Roman" w:cstheme="minorHAnsi"/>
          <w:i/>
          <w:iCs/>
          <w:color w:val="201F1E"/>
          <w:lang w:eastAsia="en-GB"/>
        </w:rPr>
        <w:t>If you are still struggling to find a residential, please do let me know what sort of thing you are looking for and I will try and help you.</w:t>
      </w:r>
    </w:p>
    <w:p w14:paraId="273C8B08" w14:textId="58AE7FFB" w:rsidR="00ED26CB" w:rsidRPr="00120A6A" w:rsidRDefault="00ED26CB" w:rsidP="00ED26C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lang w:eastAsia="en-GB"/>
        </w:rPr>
      </w:pPr>
    </w:p>
    <w:p w14:paraId="3970A45D" w14:textId="696F0A73" w:rsidR="00ED26CB" w:rsidRPr="00120A6A" w:rsidRDefault="00ED26CB" w:rsidP="00ED26C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lang w:eastAsia="en-GB"/>
        </w:rPr>
      </w:pPr>
      <w:r w:rsidRPr="00120A6A">
        <w:rPr>
          <w:rFonts w:eastAsia="Times New Roman" w:cstheme="minorHAnsi"/>
          <w:color w:val="201F1E"/>
          <w:lang w:eastAsia="en-GB"/>
        </w:rPr>
        <w:t>Mrs Wood</w:t>
      </w:r>
    </w:p>
    <w:p w14:paraId="508DFDEE" w14:textId="1293078A" w:rsidR="00BE0C59" w:rsidRPr="00120A6A" w:rsidRDefault="00ED26CB" w:rsidP="00120A6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lang w:eastAsia="en-GB"/>
        </w:rPr>
      </w:pPr>
      <w:r w:rsidRPr="00120A6A">
        <w:rPr>
          <w:rFonts w:eastAsia="Times New Roman" w:cstheme="minorHAnsi"/>
          <w:color w:val="201F1E"/>
          <w:lang w:eastAsia="en-GB"/>
        </w:rPr>
        <w:t>DofE Manager at The Warriner Schoo</w:t>
      </w:r>
      <w:r w:rsidR="00120A6A">
        <w:rPr>
          <w:rFonts w:eastAsia="Times New Roman" w:cstheme="minorHAnsi"/>
          <w:color w:val="201F1E"/>
          <w:lang w:eastAsia="en-GB"/>
        </w:rPr>
        <w:t>l</w:t>
      </w:r>
    </w:p>
    <w:sectPr w:rsidR="00BE0C59" w:rsidRPr="00120A6A" w:rsidSect="00BE0C5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5DEF"/>
    <w:multiLevelType w:val="multilevel"/>
    <w:tmpl w:val="D0BC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E52160"/>
    <w:multiLevelType w:val="multilevel"/>
    <w:tmpl w:val="51AC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20CD0"/>
    <w:multiLevelType w:val="multilevel"/>
    <w:tmpl w:val="7EAA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FF4294"/>
    <w:multiLevelType w:val="hybridMultilevel"/>
    <w:tmpl w:val="919CB03E"/>
    <w:lvl w:ilvl="0" w:tplc="004E26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ED5C5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B1AE3"/>
    <w:multiLevelType w:val="multilevel"/>
    <w:tmpl w:val="404A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5138B1"/>
    <w:multiLevelType w:val="hybridMultilevel"/>
    <w:tmpl w:val="3006AF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9"/>
    <w:rsid w:val="00120A6A"/>
    <w:rsid w:val="00170953"/>
    <w:rsid w:val="0021413E"/>
    <w:rsid w:val="00367BEC"/>
    <w:rsid w:val="009A023C"/>
    <w:rsid w:val="00BE0C59"/>
    <w:rsid w:val="00BF13AF"/>
    <w:rsid w:val="00ED26CB"/>
    <w:rsid w:val="00F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61C7"/>
  <w15:chartTrackingRefBased/>
  <w15:docId w15:val="{5BF5CF93-E16C-4590-AD5E-C2BB8EC1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C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0C59"/>
    <w:rPr>
      <w:color w:val="0000FF"/>
      <w:u w:val="single"/>
    </w:rPr>
  </w:style>
  <w:style w:type="character" w:customStyle="1" w:styleId="markfrxalomrj">
    <w:name w:val="markfrxalomrj"/>
    <w:basedOn w:val="DefaultParagraphFont"/>
    <w:rsid w:val="00BE0C59"/>
  </w:style>
  <w:style w:type="character" w:styleId="Strong">
    <w:name w:val="Strong"/>
    <w:basedOn w:val="DefaultParagraphFont"/>
    <w:uiPriority w:val="22"/>
    <w:qFormat/>
    <w:rsid w:val="00ED26C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02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0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43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2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1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1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4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14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419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86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3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81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73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687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559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73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9862">
                                  <w:marLeft w:val="0"/>
                                  <w:marRight w:val="12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7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45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64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18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29994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469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5246">
                                      <w:marLeft w:val="0"/>
                                      <w:marRight w:val="12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592751">
                                      <w:marLeft w:val="0"/>
                                      <w:marRight w:val="12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09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unteer.yha.org.uk/volunteers/opportunity/10173939" TargetMode="External"/><Relationship Id="rId13" Type="http://schemas.openxmlformats.org/officeDocument/2006/relationships/hyperlink" Target="https://www.surreyoutdoorlearning.uk/duke-of-edinburghs-award/sold/residential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lddoferesidential.co.uk/?gclid=EAIaIQobChMIpdC17Y_K9QIVQu7tCh1eVQa0EAAYASAAEgJvqfD_BwE" TargetMode="External"/><Relationship Id="rId12" Type="http://schemas.openxmlformats.org/officeDocument/2006/relationships/hyperlink" Target="http://www.reach-outdoor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urreyoutdoorlearning.uk/duke-of-edinburghs-award/sold/residentia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umulusoutdoors.com/duke-of-edinburgh/duke-edinburgh-gold-residential-weeks/" TargetMode="External"/><Relationship Id="rId11" Type="http://schemas.openxmlformats.org/officeDocument/2006/relationships/hyperlink" Target="https://waterways.org.uk/waterways/sites/waterway-recovery-group/dofe-award?gclid=EAIaIQobChMIpdC17Y_K9QIVQu7tCh1eVQa0EAMYAiAAEgK-svD_BwE" TargetMode="External"/><Relationship Id="rId5" Type="http://schemas.openxmlformats.org/officeDocument/2006/relationships/hyperlink" Target="https://revitalise.org.uk/volunteer/the-duke-of-edinburghs-award/?gclid=EAIaIQobChMIpdC17Y_K9QIVQu7tCh1eVQa0EAAYBCAAEgLMQvD_BwE" TargetMode="External"/><Relationship Id="rId15" Type="http://schemas.openxmlformats.org/officeDocument/2006/relationships/hyperlink" Target="https://www.dofe.org/wp-content/uploads/2019/04/programme_ideas_-_residential.pdf" TargetMode="External"/><Relationship Id="rId10" Type="http://schemas.openxmlformats.org/officeDocument/2006/relationships/hyperlink" Target="https://adventure-expeditions.net/dofe-awards/individuals/open-expeditions/?gclid=EAIaIQobChMIpdC17Y_K9QIVQu7tCh1eVQa0EAMYASAAEgIGpv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figueira.com/duke-of-edinburghs-award" TargetMode="External"/><Relationship Id="rId14" Type="http://schemas.openxmlformats.org/officeDocument/2006/relationships/hyperlink" Target="https://list-manage.agle1.cc/click?u=http%3A%2F%2Fwww.landandwave.co.uk%2F&amp;s=5099412930494464&amp;t=1643017281084&amp;ns=landandwa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Warriner School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Wood</dc:creator>
  <cp:keywords/>
  <dc:description/>
  <cp:lastModifiedBy>Julie Wood</cp:lastModifiedBy>
  <cp:revision>5</cp:revision>
  <dcterms:created xsi:type="dcterms:W3CDTF">2022-01-28T11:09:00Z</dcterms:created>
  <dcterms:modified xsi:type="dcterms:W3CDTF">2022-04-29T10:40:00Z</dcterms:modified>
</cp:coreProperties>
</file>